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FAA6D" w14:textId="77777777" w:rsidR="00060A3C" w:rsidRPr="00BC7BBA" w:rsidRDefault="00060A3C" w:rsidP="00BC7BBA">
      <w:pPr>
        <w:pStyle w:val="3"/>
        <w:rPr>
          <w:szCs w:val="28"/>
        </w:rPr>
      </w:pPr>
    </w:p>
    <w:p w14:paraId="2939F110" w14:textId="77777777" w:rsidR="00060A3C" w:rsidRPr="00BC7BBA" w:rsidRDefault="00060A3C" w:rsidP="00BC7BBA">
      <w:pPr>
        <w:rPr>
          <w:sz w:val="28"/>
          <w:szCs w:val="28"/>
        </w:rPr>
      </w:pPr>
    </w:p>
    <w:p w14:paraId="2EE1C802" w14:textId="77777777" w:rsidR="00060A3C" w:rsidRPr="00BC7BBA" w:rsidRDefault="00060A3C" w:rsidP="00BC7BBA">
      <w:pPr>
        <w:rPr>
          <w:sz w:val="28"/>
          <w:szCs w:val="28"/>
        </w:rPr>
      </w:pPr>
    </w:p>
    <w:p w14:paraId="26C2BC5C" w14:textId="77777777" w:rsidR="00161FB7" w:rsidRPr="00BC7BBA" w:rsidRDefault="00161FB7" w:rsidP="00BC7BBA">
      <w:pPr>
        <w:rPr>
          <w:sz w:val="28"/>
          <w:szCs w:val="28"/>
        </w:rPr>
      </w:pPr>
    </w:p>
    <w:p w14:paraId="17C0E1C7" w14:textId="77777777" w:rsidR="00161FB7" w:rsidRPr="00BC7BBA" w:rsidRDefault="00161FB7" w:rsidP="00BC7BBA">
      <w:pPr>
        <w:rPr>
          <w:sz w:val="28"/>
          <w:szCs w:val="28"/>
        </w:rPr>
      </w:pPr>
    </w:p>
    <w:p w14:paraId="5DA2464A" w14:textId="77777777" w:rsidR="00161FB7" w:rsidRPr="00BC7BBA" w:rsidRDefault="00161FB7" w:rsidP="00BC7BBA">
      <w:pPr>
        <w:rPr>
          <w:sz w:val="28"/>
          <w:szCs w:val="28"/>
        </w:rPr>
      </w:pPr>
    </w:p>
    <w:p w14:paraId="356F6B29" w14:textId="77777777" w:rsidR="00161FB7" w:rsidRPr="00BC7BBA" w:rsidRDefault="00161FB7" w:rsidP="00BC7BBA">
      <w:pPr>
        <w:rPr>
          <w:sz w:val="28"/>
          <w:szCs w:val="28"/>
        </w:rPr>
      </w:pPr>
    </w:p>
    <w:p w14:paraId="0E6EDB6A" w14:textId="77777777" w:rsidR="00161FB7" w:rsidRPr="00BC7BBA" w:rsidRDefault="00161FB7" w:rsidP="00BC7BBA">
      <w:pPr>
        <w:rPr>
          <w:sz w:val="28"/>
          <w:szCs w:val="28"/>
        </w:rPr>
      </w:pPr>
    </w:p>
    <w:p w14:paraId="4DE42AFA" w14:textId="77777777" w:rsidR="00161FB7" w:rsidRPr="00BC7BBA" w:rsidRDefault="00161FB7" w:rsidP="00BC7BBA">
      <w:pPr>
        <w:rPr>
          <w:sz w:val="28"/>
          <w:szCs w:val="28"/>
        </w:rPr>
      </w:pPr>
    </w:p>
    <w:p w14:paraId="45519EDF" w14:textId="77777777" w:rsidR="00054441" w:rsidRPr="00BC7BBA" w:rsidRDefault="00054441" w:rsidP="00BC7BBA">
      <w:pPr>
        <w:rPr>
          <w:sz w:val="28"/>
          <w:szCs w:val="28"/>
        </w:rPr>
      </w:pPr>
    </w:p>
    <w:p w14:paraId="6748B9FC" w14:textId="77777777" w:rsidR="000C3E1C" w:rsidRPr="00BC7BBA" w:rsidRDefault="000C3E1C" w:rsidP="00BC7BBA">
      <w:pPr>
        <w:rPr>
          <w:sz w:val="28"/>
          <w:szCs w:val="28"/>
        </w:rPr>
      </w:pPr>
    </w:p>
    <w:p w14:paraId="6C13E4BE" w14:textId="77777777" w:rsidR="000C3E1C" w:rsidRPr="00BC7BBA" w:rsidRDefault="000C3E1C" w:rsidP="00BC7BBA">
      <w:pPr>
        <w:rPr>
          <w:sz w:val="28"/>
          <w:szCs w:val="28"/>
        </w:rPr>
      </w:pPr>
    </w:p>
    <w:p w14:paraId="43F82AE4" w14:textId="355C8081" w:rsidR="00726C7B" w:rsidRPr="00BC7BBA" w:rsidRDefault="00726C7B" w:rsidP="004B36ED">
      <w:pPr>
        <w:jc w:val="center"/>
        <w:rPr>
          <w:b/>
          <w:bCs/>
          <w:sz w:val="28"/>
          <w:szCs w:val="28"/>
        </w:rPr>
      </w:pPr>
      <w:r w:rsidRPr="00BC7BBA">
        <w:rPr>
          <w:b/>
          <w:bCs/>
          <w:sz w:val="28"/>
          <w:szCs w:val="28"/>
        </w:rPr>
        <w:t>РАСПОРЯЖЕНИЕ</w:t>
      </w:r>
    </w:p>
    <w:p w14:paraId="22925116" w14:textId="38BA9873" w:rsidR="00726C7B" w:rsidRDefault="00726C7B" w:rsidP="00BC7BBA">
      <w:pPr>
        <w:rPr>
          <w:sz w:val="28"/>
          <w:szCs w:val="28"/>
        </w:rPr>
      </w:pPr>
    </w:p>
    <w:p w14:paraId="69774778" w14:textId="77777777" w:rsidR="00BC7BBA" w:rsidRPr="00BC7BBA" w:rsidRDefault="00BC7BBA" w:rsidP="00BC7BBA">
      <w:pPr>
        <w:rPr>
          <w:sz w:val="28"/>
          <w:szCs w:val="28"/>
        </w:rPr>
      </w:pPr>
    </w:p>
    <w:p w14:paraId="623D6DD1" w14:textId="55E7ABBC" w:rsidR="00726C7B" w:rsidRDefault="00726C7B" w:rsidP="00BC7BBA">
      <w:pPr>
        <w:jc w:val="both"/>
        <w:rPr>
          <w:sz w:val="28"/>
          <w:szCs w:val="28"/>
        </w:rPr>
      </w:pPr>
      <w:r w:rsidRPr="00BC7BBA">
        <w:rPr>
          <w:sz w:val="28"/>
          <w:szCs w:val="28"/>
        </w:rPr>
        <w:t>«</w:t>
      </w:r>
      <w:r w:rsidR="00711354">
        <w:rPr>
          <w:sz w:val="28"/>
          <w:szCs w:val="28"/>
        </w:rPr>
        <w:t>02</w:t>
      </w:r>
      <w:r w:rsidRPr="00BC7BBA">
        <w:rPr>
          <w:sz w:val="28"/>
          <w:szCs w:val="28"/>
        </w:rPr>
        <w:t>»</w:t>
      </w:r>
      <w:r w:rsidR="00711354">
        <w:rPr>
          <w:sz w:val="28"/>
          <w:szCs w:val="28"/>
        </w:rPr>
        <w:t xml:space="preserve"> ноября </w:t>
      </w:r>
      <w:r w:rsidRPr="00BC7BBA">
        <w:rPr>
          <w:sz w:val="28"/>
          <w:szCs w:val="28"/>
        </w:rPr>
        <w:t>20</w:t>
      </w:r>
      <w:r w:rsidR="0066672D" w:rsidRPr="00BC7BBA">
        <w:rPr>
          <w:sz w:val="28"/>
          <w:szCs w:val="28"/>
        </w:rPr>
        <w:t>2</w:t>
      </w:r>
      <w:r w:rsidR="00D206E5">
        <w:rPr>
          <w:sz w:val="28"/>
          <w:szCs w:val="28"/>
        </w:rPr>
        <w:t>4</w:t>
      </w:r>
      <w:r w:rsidRPr="00BC7BBA">
        <w:rPr>
          <w:sz w:val="28"/>
          <w:szCs w:val="28"/>
        </w:rPr>
        <w:t xml:space="preserve"> г</w:t>
      </w:r>
      <w:r w:rsidR="00F558EC" w:rsidRPr="00BC7BBA">
        <w:rPr>
          <w:sz w:val="28"/>
          <w:szCs w:val="28"/>
        </w:rPr>
        <w:t>ода</w:t>
      </w:r>
      <w:r w:rsidRPr="00BC7BBA">
        <w:rPr>
          <w:sz w:val="28"/>
          <w:szCs w:val="28"/>
        </w:rPr>
        <w:t xml:space="preserve">                                                        </w:t>
      </w:r>
      <w:r w:rsidR="00BC7BBA">
        <w:rPr>
          <w:sz w:val="28"/>
          <w:szCs w:val="28"/>
        </w:rPr>
        <w:tab/>
      </w:r>
      <w:r w:rsidR="00BC7BBA">
        <w:rPr>
          <w:sz w:val="28"/>
          <w:szCs w:val="28"/>
        </w:rPr>
        <w:tab/>
        <w:t xml:space="preserve"> </w:t>
      </w:r>
      <w:r w:rsidRPr="00BC7BBA">
        <w:rPr>
          <w:sz w:val="28"/>
          <w:szCs w:val="28"/>
        </w:rPr>
        <w:t xml:space="preserve">№ </w:t>
      </w:r>
      <w:r w:rsidR="00711354">
        <w:rPr>
          <w:sz w:val="28"/>
          <w:szCs w:val="28"/>
        </w:rPr>
        <w:t>1103</w:t>
      </w:r>
    </w:p>
    <w:p w14:paraId="652238E4" w14:textId="77777777" w:rsidR="00BC7BBA" w:rsidRPr="00BC7BBA" w:rsidRDefault="00BC7BBA" w:rsidP="00BC7BBA">
      <w:pPr>
        <w:jc w:val="both"/>
        <w:rPr>
          <w:sz w:val="28"/>
          <w:szCs w:val="28"/>
        </w:rPr>
      </w:pPr>
    </w:p>
    <w:p w14:paraId="69AAC6EF" w14:textId="77777777" w:rsidR="00726C7B" w:rsidRPr="00BC7BBA" w:rsidRDefault="00726C7B" w:rsidP="00A77646">
      <w:pPr>
        <w:ind w:hanging="709"/>
        <w:jc w:val="center"/>
        <w:rPr>
          <w:sz w:val="28"/>
          <w:szCs w:val="28"/>
        </w:rPr>
      </w:pPr>
      <w:r w:rsidRPr="00BC7BBA">
        <w:rPr>
          <w:sz w:val="28"/>
          <w:szCs w:val="28"/>
        </w:rPr>
        <w:t>г. Тверь</w:t>
      </w:r>
    </w:p>
    <w:p w14:paraId="579EC120" w14:textId="77777777" w:rsidR="00726C7B" w:rsidRPr="00BC7BBA" w:rsidRDefault="00726C7B" w:rsidP="00BC7BBA">
      <w:pPr>
        <w:jc w:val="center"/>
        <w:rPr>
          <w:sz w:val="28"/>
          <w:szCs w:val="28"/>
        </w:rPr>
      </w:pPr>
    </w:p>
    <w:p w14:paraId="0D6D4950" w14:textId="19E561F4" w:rsidR="00726C7B" w:rsidRPr="00BC7BBA" w:rsidRDefault="00726C7B" w:rsidP="00BC7BBA">
      <w:pPr>
        <w:jc w:val="center"/>
        <w:rPr>
          <w:b/>
          <w:bCs/>
          <w:sz w:val="28"/>
          <w:szCs w:val="28"/>
        </w:rPr>
      </w:pPr>
      <w:bookmarkStart w:id="0" w:name="_GoBack"/>
      <w:r w:rsidRPr="00BC7BBA">
        <w:rPr>
          <w:b/>
          <w:bCs/>
          <w:sz w:val="28"/>
          <w:szCs w:val="28"/>
        </w:rPr>
        <w:t xml:space="preserve">О проведении </w:t>
      </w:r>
      <w:r w:rsidR="00D46033" w:rsidRPr="00BC7BBA">
        <w:rPr>
          <w:b/>
          <w:bCs/>
          <w:sz w:val="28"/>
          <w:szCs w:val="28"/>
        </w:rPr>
        <w:t>крестного хода</w:t>
      </w:r>
      <w:r w:rsidRPr="00BC7BBA">
        <w:rPr>
          <w:b/>
          <w:bCs/>
          <w:sz w:val="28"/>
          <w:szCs w:val="28"/>
        </w:rPr>
        <w:t xml:space="preserve"> </w:t>
      </w:r>
      <w:r w:rsidR="00735418" w:rsidRPr="00BC7BBA">
        <w:rPr>
          <w:b/>
          <w:bCs/>
          <w:sz w:val="28"/>
          <w:szCs w:val="28"/>
        </w:rPr>
        <w:t>4</w:t>
      </w:r>
      <w:r w:rsidR="007A25DB" w:rsidRPr="00BC7BBA">
        <w:rPr>
          <w:b/>
          <w:bCs/>
          <w:sz w:val="28"/>
          <w:szCs w:val="28"/>
        </w:rPr>
        <w:t xml:space="preserve"> </w:t>
      </w:r>
      <w:r w:rsidR="00735418" w:rsidRPr="00BC7BBA">
        <w:rPr>
          <w:b/>
          <w:bCs/>
          <w:sz w:val="28"/>
          <w:szCs w:val="28"/>
        </w:rPr>
        <w:t>ноября</w:t>
      </w:r>
      <w:r w:rsidR="002811FC" w:rsidRPr="00BC7BBA">
        <w:rPr>
          <w:b/>
          <w:bCs/>
          <w:sz w:val="28"/>
          <w:szCs w:val="28"/>
        </w:rPr>
        <w:t xml:space="preserve"> </w:t>
      </w:r>
      <w:r w:rsidRPr="00BC7BBA">
        <w:rPr>
          <w:b/>
          <w:bCs/>
          <w:sz w:val="28"/>
          <w:szCs w:val="28"/>
        </w:rPr>
        <w:t>20</w:t>
      </w:r>
      <w:r w:rsidR="0066672D" w:rsidRPr="00BC7BBA">
        <w:rPr>
          <w:b/>
          <w:bCs/>
          <w:sz w:val="28"/>
          <w:szCs w:val="28"/>
        </w:rPr>
        <w:t>2</w:t>
      </w:r>
      <w:r w:rsidR="00D206E5">
        <w:rPr>
          <w:b/>
          <w:bCs/>
          <w:sz w:val="28"/>
          <w:szCs w:val="28"/>
        </w:rPr>
        <w:t>4</w:t>
      </w:r>
      <w:r w:rsidRPr="00BC7BBA">
        <w:rPr>
          <w:b/>
          <w:bCs/>
          <w:sz w:val="28"/>
          <w:szCs w:val="28"/>
        </w:rPr>
        <w:t xml:space="preserve"> года</w:t>
      </w:r>
    </w:p>
    <w:bookmarkEnd w:id="0"/>
    <w:p w14:paraId="34A2346B" w14:textId="77777777" w:rsidR="00726C7B" w:rsidRPr="00BC7BBA" w:rsidRDefault="00726C7B" w:rsidP="00BC7BBA">
      <w:pPr>
        <w:rPr>
          <w:rStyle w:val="a6"/>
          <w:i w:val="0"/>
          <w:iCs w:val="0"/>
          <w:sz w:val="28"/>
          <w:szCs w:val="28"/>
        </w:rPr>
      </w:pPr>
    </w:p>
    <w:p w14:paraId="4DC1B11D" w14:textId="7EB679E9" w:rsidR="00735418" w:rsidRPr="00BC7BBA" w:rsidRDefault="00BA2078" w:rsidP="00BC7BBA">
      <w:pPr>
        <w:tabs>
          <w:tab w:val="center" w:pos="709"/>
          <w:tab w:val="right" w:pos="8306"/>
        </w:tabs>
        <w:ind w:left="-108"/>
        <w:jc w:val="both"/>
        <w:rPr>
          <w:sz w:val="28"/>
          <w:szCs w:val="28"/>
        </w:rPr>
      </w:pPr>
      <w:r w:rsidRPr="00BC7BBA">
        <w:rPr>
          <w:sz w:val="28"/>
          <w:szCs w:val="28"/>
        </w:rPr>
        <w:tab/>
      </w:r>
      <w:r w:rsidR="00E060E7" w:rsidRPr="00BC7BBA">
        <w:rPr>
          <w:sz w:val="28"/>
          <w:szCs w:val="28"/>
        </w:rPr>
        <w:tab/>
      </w:r>
      <w:r w:rsidR="00D46033" w:rsidRPr="00BC7BBA">
        <w:rPr>
          <w:sz w:val="28"/>
          <w:szCs w:val="28"/>
        </w:rPr>
        <w:t xml:space="preserve">В соответствии с пунктом 5 статьи 16 Федерального закона от 26.09.1997 </w:t>
      </w:r>
      <w:r w:rsidR="00E060E7" w:rsidRPr="00BC7BBA">
        <w:rPr>
          <w:sz w:val="28"/>
          <w:szCs w:val="28"/>
        </w:rPr>
        <w:t xml:space="preserve">           </w:t>
      </w:r>
      <w:r w:rsidR="00D46033" w:rsidRPr="00BC7BBA">
        <w:rPr>
          <w:sz w:val="28"/>
          <w:szCs w:val="28"/>
        </w:rPr>
        <w:t>№ 125-ФЗ «О свободе совести и о религиозных объединениях»</w:t>
      </w:r>
      <w:r w:rsidR="00B11351" w:rsidRPr="00BC7BBA">
        <w:rPr>
          <w:sz w:val="28"/>
          <w:szCs w:val="28"/>
        </w:rPr>
        <w:t>,</w:t>
      </w:r>
      <w:r w:rsidR="00D46033" w:rsidRPr="00BC7BBA">
        <w:rPr>
          <w:sz w:val="28"/>
          <w:szCs w:val="28"/>
        </w:rPr>
        <w:t xml:space="preserve"> </w:t>
      </w:r>
      <w:bookmarkStart w:id="1" w:name="_Hlk103262529"/>
      <w:r w:rsidR="00D46033" w:rsidRPr="00BC7BBA">
        <w:rPr>
          <w:sz w:val="28"/>
          <w:szCs w:val="28"/>
        </w:rPr>
        <w:t xml:space="preserve">в связи с проведением религиозной организацией </w:t>
      </w:r>
      <w:r w:rsidR="00735418" w:rsidRPr="00BC7BBA">
        <w:rPr>
          <w:sz w:val="28"/>
          <w:szCs w:val="28"/>
        </w:rPr>
        <w:t>Тверск</w:t>
      </w:r>
      <w:r w:rsidR="007964F5">
        <w:rPr>
          <w:sz w:val="28"/>
          <w:szCs w:val="28"/>
        </w:rPr>
        <w:t>ой</w:t>
      </w:r>
      <w:r w:rsidR="00735418" w:rsidRPr="00BC7BBA">
        <w:rPr>
          <w:sz w:val="28"/>
          <w:szCs w:val="28"/>
        </w:rPr>
        <w:t xml:space="preserve"> и </w:t>
      </w:r>
      <w:proofErr w:type="spellStart"/>
      <w:r w:rsidR="00735418" w:rsidRPr="00BC7BBA">
        <w:rPr>
          <w:sz w:val="28"/>
          <w:szCs w:val="28"/>
        </w:rPr>
        <w:t>Кашинск</w:t>
      </w:r>
      <w:r w:rsidR="007964F5">
        <w:rPr>
          <w:sz w:val="28"/>
          <w:szCs w:val="28"/>
        </w:rPr>
        <w:t>ой</w:t>
      </w:r>
      <w:proofErr w:type="spellEnd"/>
      <w:r w:rsidR="00735418" w:rsidRPr="00BC7BBA">
        <w:rPr>
          <w:sz w:val="28"/>
          <w:szCs w:val="28"/>
        </w:rPr>
        <w:t xml:space="preserve"> епархи</w:t>
      </w:r>
      <w:r w:rsidR="007964F5">
        <w:rPr>
          <w:sz w:val="28"/>
          <w:szCs w:val="28"/>
        </w:rPr>
        <w:t>ей</w:t>
      </w:r>
      <w:r w:rsidR="00735418" w:rsidRPr="00BC7BBA">
        <w:rPr>
          <w:sz w:val="28"/>
          <w:szCs w:val="28"/>
        </w:rPr>
        <w:t xml:space="preserve"> Русской Православной Церкви </w:t>
      </w:r>
      <w:r w:rsidR="00D46033" w:rsidRPr="00BC7BBA">
        <w:rPr>
          <w:sz w:val="28"/>
          <w:szCs w:val="28"/>
        </w:rPr>
        <w:t>крестного хода</w:t>
      </w:r>
      <w:r w:rsidR="00DB28FA" w:rsidRPr="00BC7BBA">
        <w:rPr>
          <w:sz w:val="28"/>
          <w:szCs w:val="28"/>
        </w:rPr>
        <w:t xml:space="preserve"> </w:t>
      </w:r>
      <w:r w:rsidR="00735418" w:rsidRPr="00BC7BBA">
        <w:rPr>
          <w:sz w:val="28"/>
          <w:szCs w:val="28"/>
        </w:rPr>
        <w:t>4</w:t>
      </w:r>
      <w:r w:rsidR="0066672D" w:rsidRPr="00BC7BBA">
        <w:rPr>
          <w:sz w:val="28"/>
          <w:szCs w:val="28"/>
        </w:rPr>
        <w:t xml:space="preserve"> </w:t>
      </w:r>
      <w:r w:rsidR="00735418" w:rsidRPr="00BC7BBA">
        <w:rPr>
          <w:sz w:val="28"/>
          <w:szCs w:val="28"/>
        </w:rPr>
        <w:t>ноября</w:t>
      </w:r>
      <w:r w:rsidR="0066672D" w:rsidRPr="00BC7BBA">
        <w:rPr>
          <w:sz w:val="28"/>
          <w:szCs w:val="28"/>
        </w:rPr>
        <w:t xml:space="preserve"> 202</w:t>
      </w:r>
      <w:r w:rsidR="00D206E5">
        <w:rPr>
          <w:sz w:val="28"/>
          <w:szCs w:val="28"/>
        </w:rPr>
        <w:t>4</w:t>
      </w:r>
      <w:r w:rsidR="0066672D" w:rsidRPr="00BC7BBA">
        <w:rPr>
          <w:sz w:val="28"/>
          <w:szCs w:val="28"/>
        </w:rPr>
        <w:t xml:space="preserve"> года </w:t>
      </w:r>
      <w:r w:rsidR="00635EA2" w:rsidRPr="00BC7BBA">
        <w:rPr>
          <w:sz w:val="28"/>
          <w:szCs w:val="28"/>
        </w:rPr>
        <w:t>с 1</w:t>
      </w:r>
      <w:r w:rsidR="00735418" w:rsidRPr="00BC7BBA">
        <w:rPr>
          <w:sz w:val="28"/>
          <w:szCs w:val="28"/>
        </w:rPr>
        <w:t>1</w:t>
      </w:r>
      <w:r w:rsidR="00635EA2" w:rsidRPr="00BC7BBA">
        <w:rPr>
          <w:sz w:val="28"/>
          <w:szCs w:val="28"/>
        </w:rPr>
        <w:t>.</w:t>
      </w:r>
      <w:r w:rsidR="00D46033" w:rsidRPr="00BC7BBA">
        <w:rPr>
          <w:sz w:val="28"/>
          <w:szCs w:val="28"/>
        </w:rPr>
        <w:t>3</w:t>
      </w:r>
      <w:r w:rsidR="00635EA2" w:rsidRPr="00BC7BBA">
        <w:rPr>
          <w:sz w:val="28"/>
          <w:szCs w:val="28"/>
        </w:rPr>
        <w:t xml:space="preserve">0 до </w:t>
      </w:r>
      <w:r w:rsidR="007A25DB" w:rsidRPr="00BC7BBA">
        <w:rPr>
          <w:sz w:val="28"/>
          <w:szCs w:val="28"/>
        </w:rPr>
        <w:t>1</w:t>
      </w:r>
      <w:r w:rsidR="00735418" w:rsidRPr="00BC7BBA">
        <w:rPr>
          <w:sz w:val="28"/>
          <w:szCs w:val="28"/>
        </w:rPr>
        <w:t>2</w:t>
      </w:r>
      <w:r w:rsidR="00635EA2" w:rsidRPr="00BC7BBA">
        <w:rPr>
          <w:sz w:val="28"/>
          <w:szCs w:val="28"/>
        </w:rPr>
        <w:t>.</w:t>
      </w:r>
      <w:r w:rsidR="00D46033" w:rsidRPr="00BC7BBA">
        <w:rPr>
          <w:sz w:val="28"/>
          <w:szCs w:val="28"/>
        </w:rPr>
        <w:t>3</w:t>
      </w:r>
      <w:r w:rsidR="00B04F21" w:rsidRPr="00BC7BBA">
        <w:rPr>
          <w:sz w:val="28"/>
          <w:szCs w:val="28"/>
        </w:rPr>
        <w:t>0</w:t>
      </w:r>
      <w:r w:rsidR="00635EA2" w:rsidRPr="00BC7BBA">
        <w:rPr>
          <w:sz w:val="28"/>
          <w:szCs w:val="28"/>
        </w:rPr>
        <w:t xml:space="preserve"> </w:t>
      </w:r>
      <w:r w:rsidR="00D46033" w:rsidRPr="00BC7BBA">
        <w:rPr>
          <w:sz w:val="28"/>
          <w:szCs w:val="28"/>
        </w:rPr>
        <w:t xml:space="preserve">с количеством участников </w:t>
      </w:r>
      <w:r w:rsidR="00E66270">
        <w:rPr>
          <w:sz w:val="28"/>
          <w:szCs w:val="28"/>
        </w:rPr>
        <w:t>2</w:t>
      </w:r>
      <w:r w:rsidR="00735418" w:rsidRPr="00BC7BBA">
        <w:rPr>
          <w:sz w:val="28"/>
          <w:szCs w:val="28"/>
        </w:rPr>
        <w:t xml:space="preserve"> </w:t>
      </w:r>
      <w:r w:rsidR="00D46033" w:rsidRPr="00BC7BBA">
        <w:rPr>
          <w:sz w:val="28"/>
          <w:szCs w:val="28"/>
        </w:rPr>
        <w:t>00</w:t>
      </w:r>
      <w:r w:rsidR="00735418" w:rsidRPr="00BC7BBA">
        <w:rPr>
          <w:sz w:val="28"/>
          <w:szCs w:val="28"/>
        </w:rPr>
        <w:t>0</w:t>
      </w:r>
      <w:r w:rsidR="00D46033" w:rsidRPr="00BC7BBA">
        <w:rPr>
          <w:sz w:val="28"/>
          <w:szCs w:val="28"/>
        </w:rPr>
        <w:t xml:space="preserve"> человек по маршруту:</w:t>
      </w:r>
      <w:r w:rsidRPr="00BC7BBA">
        <w:rPr>
          <w:sz w:val="28"/>
          <w:szCs w:val="28"/>
        </w:rPr>
        <w:t xml:space="preserve"> </w:t>
      </w:r>
      <w:r w:rsidR="00735418" w:rsidRPr="00BC7BBA">
        <w:rPr>
          <w:sz w:val="28"/>
          <w:szCs w:val="28"/>
        </w:rPr>
        <w:t xml:space="preserve">ул. </w:t>
      </w:r>
      <w:r w:rsidR="00D206E5">
        <w:rPr>
          <w:sz w:val="28"/>
          <w:szCs w:val="28"/>
        </w:rPr>
        <w:t>Советская,</w:t>
      </w:r>
      <w:r w:rsidR="00735418" w:rsidRPr="00BC7BBA">
        <w:rPr>
          <w:sz w:val="28"/>
          <w:szCs w:val="28"/>
        </w:rPr>
        <w:t xml:space="preserve"> д. </w:t>
      </w:r>
      <w:r w:rsidR="00D206E5">
        <w:rPr>
          <w:sz w:val="28"/>
          <w:szCs w:val="28"/>
        </w:rPr>
        <w:t>3</w:t>
      </w:r>
      <w:r w:rsidR="00735418" w:rsidRPr="00BC7BBA">
        <w:rPr>
          <w:sz w:val="28"/>
          <w:szCs w:val="28"/>
        </w:rPr>
        <w:t xml:space="preserve">, пл. Святого Благоверного </w:t>
      </w:r>
      <w:r w:rsidR="007964F5">
        <w:rPr>
          <w:sz w:val="28"/>
          <w:szCs w:val="28"/>
        </w:rPr>
        <w:t>К</w:t>
      </w:r>
      <w:r w:rsidR="00735418" w:rsidRPr="00BC7BBA">
        <w:rPr>
          <w:sz w:val="28"/>
          <w:szCs w:val="28"/>
        </w:rPr>
        <w:t>нязя Михаила Тверског</w:t>
      </w:r>
      <w:r w:rsidR="00BC7BBA" w:rsidRPr="00BC7BBA">
        <w:rPr>
          <w:sz w:val="28"/>
          <w:szCs w:val="28"/>
        </w:rPr>
        <w:t>о</w:t>
      </w:r>
      <w:bookmarkEnd w:id="1"/>
      <w:r w:rsidR="00E37167">
        <w:rPr>
          <w:sz w:val="28"/>
          <w:szCs w:val="28"/>
        </w:rPr>
        <w:t>:</w:t>
      </w:r>
    </w:p>
    <w:p w14:paraId="1AB47317" w14:textId="253F0930" w:rsidR="00635EA2" w:rsidRPr="00BC7BBA" w:rsidRDefault="00635EA2" w:rsidP="00BC7BBA">
      <w:pPr>
        <w:pStyle w:val="a5"/>
        <w:numPr>
          <w:ilvl w:val="0"/>
          <w:numId w:val="3"/>
        </w:numPr>
        <w:ind w:left="0" w:right="-1" w:firstLine="709"/>
        <w:contextualSpacing w:val="0"/>
        <w:jc w:val="both"/>
        <w:rPr>
          <w:sz w:val="28"/>
          <w:szCs w:val="28"/>
        </w:rPr>
      </w:pPr>
      <w:r w:rsidRPr="00BC7BBA">
        <w:rPr>
          <w:sz w:val="28"/>
          <w:szCs w:val="28"/>
        </w:rPr>
        <w:t xml:space="preserve">Предупредить организатора </w:t>
      </w:r>
      <w:r w:rsidR="00043611">
        <w:rPr>
          <w:sz w:val="28"/>
          <w:szCs w:val="28"/>
        </w:rPr>
        <w:t>крестного хода</w:t>
      </w:r>
      <w:r w:rsidRPr="00BC7BBA">
        <w:rPr>
          <w:sz w:val="28"/>
          <w:szCs w:val="28"/>
        </w:rPr>
        <w:t xml:space="preserve"> о необходимости обеспечивать в пределах своей компетенции общественный порядок и </w:t>
      </w:r>
      <w:r w:rsidR="004431DD" w:rsidRPr="00BC7BBA">
        <w:rPr>
          <w:sz w:val="28"/>
          <w:szCs w:val="28"/>
        </w:rPr>
        <w:t>безопасность граждан</w:t>
      </w:r>
      <w:r w:rsidRPr="00BC7BBA">
        <w:rPr>
          <w:sz w:val="28"/>
          <w:szCs w:val="28"/>
        </w:rPr>
        <w:t xml:space="preserve"> при проведении мероприятия, сохранность зеленых насаждений, зданий, строений, сооружений, оборудования и другого имущества в месте проведения</w:t>
      </w:r>
      <w:r w:rsidR="00CE2DA0" w:rsidRPr="00BC7BBA">
        <w:rPr>
          <w:sz w:val="28"/>
          <w:szCs w:val="28"/>
        </w:rPr>
        <w:t xml:space="preserve"> </w:t>
      </w:r>
      <w:r w:rsidRPr="00BC7BBA">
        <w:rPr>
          <w:sz w:val="28"/>
          <w:szCs w:val="28"/>
        </w:rPr>
        <w:t>мероприятия, а также о недопущении экстремистской деятельности и своевременном ее пресечении.</w:t>
      </w:r>
    </w:p>
    <w:p w14:paraId="17AFECC2" w14:textId="6AA07914" w:rsidR="00635EA2" w:rsidRPr="00BC7BBA" w:rsidRDefault="00635EA2" w:rsidP="00BC7BBA">
      <w:pPr>
        <w:pStyle w:val="a5"/>
        <w:numPr>
          <w:ilvl w:val="0"/>
          <w:numId w:val="3"/>
        </w:numPr>
        <w:ind w:left="0" w:right="-1" w:firstLine="709"/>
        <w:contextualSpacing w:val="0"/>
        <w:jc w:val="both"/>
        <w:rPr>
          <w:sz w:val="28"/>
          <w:szCs w:val="28"/>
        </w:rPr>
      </w:pPr>
      <w:r w:rsidRPr="00BC7BBA">
        <w:rPr>
          <w:sz w:val="28"/>
          <w:szCs w:val="28"/>
        </w:rPr>
        <w:t xml:space="preserve">Управлению по </w:t>
      </w:r>
      <w:r w:rsidR="00CE2DA0" w:rsidRPr="00BC7BBA">
        <w:rPr>
          <w:sz w:val="28"/>
          <w:szCs w:val="28"/>
        </w:rPr>
        <w:t xml:space="preserve">обеспечению безопасности жизнедеятельности населения </w:t>
      </w:r>
      <w:r w:rsidRPr="00BC7BBA">
        <w:rPr>
          <w:sz w:val="28"/>
          <w:szCs w:val="28"/>
        </w:rPr>
        <w:t>администрации города Твери:</w:t>
      </w:r>
    </w:p>
    <w:p w14:paraId="531A992E" w14:textId="3B3E02D1" w:rsidR="00635EA2" w:rsidRPr="00BC7BBA" w:rsidRDefault="00635EA2" w:rsidP="00BC7BBA">
      <w:pPr>
        <w:pStyle w:val="a5"/>
        <w:numPr>
          <w:ilvl w:val="1"/>
          <w:numId w:val="3"/>
        </w:numPr>
        <w:ind w:left="0" w:right="-1" w:firstLine="709"/>
        <w:contextualSpacing w:val="0"/>
        <w:jc w:val="both"/>
        <w:rPr>
          <w:sz w:val="28"/>
          <w:szCs w:val="28"/>
        </w:rPr>
      </w:pPr>
      <w:r w:rsidRPr="00BC7BBA">
        <w:rPr>
          <w:sz w:val="28"/>
          <w:szCs w:val="28"/>
        </w:rPr>
        <w:t xml:space="preserve">Принять в пределах своей компетенции меры по поддержанию общественного порядка и безопасности граждан в период проведения </w:t>
      </w:r>
      <w:r w:rsidR="00263BD7" w:rsidRPr="00BC7BBA">
        <w:rPr>
          <w:sz w:val="28"/>
          <w:szCs w:val="28"/>
        </w:rPr>
        <w:t>крестного хода</w:t>
      </w:r>
      <w:r w:rsidRPr="00BC7BBA">
        <w:rPr>
          <w:sz w:val="28"/>
          <w:szCs w:val="28"/>
        </w:rPr>
        <w:t xml:space="preserve">. </w:t>
      </w:r>
    </w:p>
    <w:p w14:paraId="3E735739" w14:textId="14475572" w:rsidR="00635EA2" w:rsidRPr="00BC7BBA" w:rsidRDefault="00635EA2" w:rsidP="00BC7BBA">
      <w:pPr>
        <w:pStyle w:val="a5"/>
        <w:numPr>
          <w:ilvl w:val="1"/>
          <w:numId w:val="3"/>
        </w:numPr>
        <w:ind w:left="0" w:right="-1" w:firstLine="709"/>
        <w:contextualSpacing w:val="0"/>
        <w:jc w:val="both"/>
        <w:rPr>
          <w:sz w:val="28"/>
          <w:szCs w:val="28"/>
        </w:rPr>
      </w:pPr>
      <w:r w:rsidRPr="00BC7BBA">
        <w:rPr>
          <w:sz w:val="28"/>
          <w:szCs w:val="28"/>
        </w:rPr>
        <w:t xml:space="preserve">Проинформировать Управление Министерства внутренних дел Российской Федерации по городу Твери </w:t>
      </w:r>
      <w:r w:rsidR="004431DD" w:rsidRPr="00BC7BBA">
        <w:rPr>
          <w:sz w:val="28"/>
          <w:szCs w:val="28"/>
        </w:rPr>
        <w:t xml:space="preserve">о </w:t>
      </w:r>
      <w:r w:rsidR="00E060E7" w:rsidRPr="00BC7BBA">
        <w:rPr>
          <w:sz w:val="28"/>
          <w:szCs w:val="28"/>
        </w:rPr>
        <w:t>крест</w:t>
      </w:r>
      <w:r w:rsidR="00FA7A50" w:rsidRPr="00BC7BBA">
        <w:rPr>
          <w:sz w:val="28"/>
          <w:szCs w:val="28"/>
        </w:rPr>
        <w:t>н</w:t>
      </w:r>
      <w:r w:rsidR="00E060E7" w:rsidRPr="00BC7BBA">
        <w:rPr>
          <w:sz w:val="28"/>
          <w:szCs w:val="28"/>
        </w:rPr>
        <w:t>ом ходе</w:t>
      </w:r>
      <w:r w:rsidR="004B5645" w:rsidRPr="00BC7BBA">
        <w:rPr>
          <w:sz w:val="28"/>
          <w:szCs w:val="28"/>
        </w:rPr>
        <w:t>, проводимом</w:t>
      </w:r>
      <w:r w:rsidRPr="00BC7BBA">
        <w:rPr>
          <w:sz w:val="28"/>
          <w:szCs w:val="28"/>
        </w:rPr>
        <w:t xml:space="preserve"> </w:t>
      </w:r>
      <w:r w:rsidR="00735418" w:rsidRPr="00BC7BBA">
        <w:rPr>
          <w:sz w:val="28"/>
          <w:szCs w:val="28"/>
        </w:rPr>
        <w:t xml:space="preserve">4 ноября </w:t>
      </w:r>
      <w:r w:rsidR="004431DD" w:rsidRPr="00BC7BBA">
        <w:rPr>
          <w:sz w:val="28"/>
          <w:szCs w:val="28"/>
        </w:rPr>
        <w:t>202</w:t>
      </w:r>
      <w:r w:rsidR="00D206E5">
        <w:rPr>
          <w:sz w:val="28"/>
          <w:szCs w:val="28"/>
        </w:rPr>
        <w:t>4</w:t>
      </w:r>
      <w:r w:rsidR="004431DD" w:rsidRPr="00BC7BBA">
        <w:rPr>
          <w:sz w:val="28"/>
          <w:szCs w:val="28"/>
        </w:rPr>
        <w:t xml:space="preserve"> года</w:t>
      </w:r>
      <w:r w:rsidRPr="00BC7BBA">
        <w:rPr>
          <w:sz w:val="28"/>
          <w:szCs w:val="28"/>
        </w:rPr>
        <w:t>.</w:t>
      </w:r>
    </w:p>
    <w:p w14:paraId="69E5F38E" w14:textId="59541D7D" w:rsidR="00635EA2" w:rsidRPr="00BC7BBA" w:rsidRDefault="00635EA2" w:rsidP="00BC7BBA">
      <w:pPr>
        <w:pStyle w:val="a5"/>
        <w:numPr>
          <w:ilvl w:val="1"/>
          <w:numId w:val="3"/>
        </w:numPr>
        <w:ind w:left="0" w:right="-1" w:firstLine="709"/>
        <w:contextualSpacing w:val="0"/>
        <w:jc w:val="both"/>
        <w:rPr>
          <w:sz w:val="28"/>
          <w:szCs w:val="28"/>
        </w:rPr>
      </w:pPr>
      <w:r w:rsidRPr="00BC7BBA">
        <w:rPr>
          <w:sz w:val="28"/>
          <w:szCs w:val="28"/>
        </w:rPr>
        <w:t>Предложить Управлению Министерства внутренних дел Российской Федерации по городу Твери назначить уполномоченного представителя органа внутренних дел в целях оказания организатору мероприятия содействия в обеспечении общественного порядка и безопасности граждан.</w:t>
      </w:r>
    </w:p>
    <w:p w14:paraId="35BD8439" w14:textId="43B98FFC" w:rsidR="00635EA2" w:rsidRDefault="00635EA2" w:rsidP="00BC7BBA">
      <w:pPr>
        <w:pStyle w:val="a5"/>
        <w:numPr>
          <w:ilvl w:val="0"/>
          <w:numId w:val="3"/>
        </w:numPr>
        <w:ind w:left="0" w:right="-1" w:firstLine="709"/>
        <w:contextualSpacing w:val="0"/>
        <w:jc w:val="both"/>
        <w:rPr>
          <w:sz w:val="28"/>
          <w:szCs w:val="28"/>
        </w:rPr>
      </w:pPr>
      <w:r w:rsidRPr="00BC7BBA">
        <w:rPr>
          <w:sz w:val="28"/>
          <w:szCs w:val="28"/>
        </w:rPr>
        <w:lastRenderedPageBreak/>
        <w:t xml:space="preserve">Назначить уполномоченным представителем </w:t>
      </w:r>
      <w:r w:rsidR="00F558EC" w:rsidRPr="00BC7BBA">
        <w:rPr>
          <w:sz w:val="28"/>
          <w:szCs w:val="28"/>
        </w:rPr>
        <w:t>А</w:t>
      </w:r>
      <w:r w:rsidRPr="00BC7BBA">
        <w:rPr>
          <w:sz w:val="28"/>
          <w:szCs w:val="28"/>
        </w:rPr>
        <w:t xml:space="preserve">дминистрации города Твери в период проведения </w:t>
      </w:r>
      <w:r w:rsidR="00E060E7" w:rsidRPr="00BC7BBA">
        <w:rPr>
          <w:sz w:val="28"/>
          <w:szCs w:val="28"/>
        </w:rPr>
        <w:t>крестного хода</w:t>
      </w:r>
      <w:r w:rsidR="001465CD" w:rsidRPr="00BC7BBA">
        <w:rPr>
          <w:sz w:val="28"/>
          <w:szCs w:val="28"/>
        </w:rPr>
        <w:t xml:space="preserve"> </w:t>
      </w:r>
      <w:r w:rsidR="00D206E5">
        <w:rPr>
          <w:sz w:val="28"/>
          <w:szCs w:val="28"/>
        </w:rPr>
        <w:t>Савельева А.С.</w:t>
      </w:r>
      <w:r w:rsidR="00D04E92">
        <w:rPr>
          <w:sz w:val="28"/>
          <w:szCs w:val="28"/>
        </w:rPr>
        <w:t>,</w:t>
      </w:r>
      <w:r w:rsidR="00D206E5">
        <w:rPr>
          <w:sz w:val="28"/>
          <w:szCs w:val="28"/>
        </w:rPr>
        <w:t xml:space="preserve"> заместителя начальника </w:t>
      </w:r>
      <w:r w:rsidRPr="00BC7BBA">
        <w:rPr>
          <w:sz w:val="28"/>
          <w:szCs w:val="28"/>
        </w:rPr>
        <w:t xml:space="preserve">управления по </w:t>
      </w:r>
      <w:r w:rsidR="001465CD" w:rsidRPr="00BC7BBA">
        <w:rPr>
          <w:sz w:val="28"/>
          <w:szCs w:val="28"/>
        </w:rPr>
        <w:t>обеспечению безопасности жизнедеятельности населения</w:t>
      </w:r>
      <w:r w:rsidRPr="00BC7BBA">
        <w:rPr>
          <w:sz w:val="28"/>
          <w:szCs w:val="28"/>
        </w:rPr>
        <w:t xml:space="preserve"> администрации города Твери.</w:t>
      </w:r>
    </w:p>
    <w:p w14:paraId="13FC83F3" w14:textId="007224FC" w:rsidR="00E37167" w:rsidRDefault="00E37167" w:rsidP="00BC7BBA">
      <w:pPr>
        <w:pStyle w:val="a5"/>
        <w:numPr>
          <w:ilvl w:val="0"/>
          <w:numId w:val="3"/>
        </w:numPr>
        <w:ind w:left="0" w:right="-1" w:firstLine="709"/>
        <w:contextualSpacing w:val="0"/>
        <w:jc w:val="both"/>
        <w:rPr>
          <w:sz w:val="28"/>
          <w:szCs w:val="28"/>
        </w:rPr>
      </w:pPr>
      <w:r w:rsidRPr="00E37167">
        <w:rPr>
          <w:sz w:val="28"/>
          <w:szCs w:val="28"/>
        </w:rPr>
        <w:t>Настоящее распоряжение вступает в силу со дня издания.</w:t>
      </w:r>
    </w:p>
    <w:p w14:paraId="6E8F0C95" w14:textId="427703CC" w:rsidR="00043611" w:rsidRPr="00BC7BBA" w:rsidRDefault="00043611" w:rsidP="00BC7BBA">
      <w:pPr>
        <w:pStyle w:val="a5"/>
        <w:numPr>
          <w:ilvl w:val="0"/>
          <w:numId w:val="3"/>
        </w:numPr>
        <w:ind w:left="0" w:right="-1" w:firstLine="709"/>
        <w:contextualSpacing w:val="0"/>
        <w:jc w:val="both"/>
        <w:rPr>
          <w:sz w:val="28"/>
          <w:szCs w:val="28"/>
        </w:rPr>
      </w:pPr>
      <w:r w:rsidRPr="00043611">
        <w:rPr>
          <w:sz w:val="28"/>
          <w:szCs w:val="28"/>
        </w:rPr>
        <w:t xml:space="preserve">Настоящее распоряжение подлежит </w:t>
      </w:r>
      <w:r w:rsidR="004B36ED">
        <w:rPr>
          <w:sz w:val="28"/>
          <w:szCs w:val="28"/>
        </w:rPr>
        <w:t xml:space="preserve">официальному </w:t>
      </w:r>
      <w:r w:rsidRPr="00043611">
        <w:rPr>
          <w:sz w:val="28"/>
          <w:szCs w:val="28"/>
        </w:rPr>
        <w:t>опубликованию</w:t>
      </w:r>
      <w:r w:rsidR="004B36ED">
        <w:rPr>
          <w:sz w:val="28"/>
          <w:szCs w:val="28"/>
        </w:rPr>
        <w:t>.</w:t>
      </w:r>
    </w:p>
    <w:p w14:paraId="42865F4A" w14:textId="279AD9B9" w:rsidR="00635EA2" w:rsidRPr="00BC7BBA" w:rsidRDefault="00635EA2" w:rsidP="00BC7BBA">
      <w:pPr>
        <w:pStyle w:val="a5"/>
        <w:numPr>
          <w:ilvl w:val="0"/>
          <w:numId w:val="3"/>
        </w:numPr>
        <w:ind w:left="0" w:right="-1" w:firstLine="709"/>
        <w:contextualSpacing w:val="0"/>
        <w:jc w:val="both"/>
        <w:rPr>
          <w:sz w:val="28"/>
          <w:szCs w:val="28"/>
        </w:rPr>
      </w:pPr>
      <w:r w:rsidRPr="00BC7BBA">
        <w:rPr>
          <w:sz w:val="28"/>
          <w:szCs w:val="28"/>
        </w:rPr>
        <w:t>Контроль за исполнением</w:t>
      </w:r>
      <w:r w:rsidR="00E37167">
        <w:rPr>
          <w:sz w:val="28"/>
          <w:szCs w:val="28"/>
        </w:rPr>
        <w:t xml:space="preserve"> настоящего</w:t>
      </w:r>
      <w:r w:rsidRPr="00BC7BBA">
        <w:rPr>
          <w:sz w:val="28"/>
          <w:szCs w:val="28"/>
        </w:rPr>
        <w:t xml:space="preserve"> распоряжения оставляю за собой.</w:t>
      </w:r>
    </w:p>
    <w:p w14:paraId="380278E5" w14:textId="0970B4FA" w:rsidR="00635EA2" w:rsidRPr="00BC7BBA" w:rsidRDefault="00635EA2" w:rsidP="00BC7BBA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BC7BBA">
        <w:rPr>
          <w:sz w:val="28"/>
          <w:szCs w:val="28"/>
        </w:rPr>
        <w:tab/>
        <w:t xml:space="preserve">Отчет об исполнении настоящего распоряжения представить в срок до </w:t>
      </w:r>
      <w:r w:rsidR="00735418" w:rsidRPr="00BC7BBA">
        <w:rPr>
          <w:sz w:val="28"/>
          <w:szCs w:val="28"/>
        </w:rPr>
        <w:t>30</w:t>
      </w:r>
      <w:r w:rsidRPr="00BC7BBA">
        <w:rPr>
          <w:sz w:val="28"/>
          <w:szCs w:val="28"/>
        </w:rPr>
        <w:t>.</w:t>
      </w:r>
      <w:r w:rsidR="00735418" w:rsidRPr="00BC7BBA">
        <w:rPr>
          <w:sz w:val="28"/>
          <w:szCs w:val="28"/>
        </w:rPr>
        <w:t>11</w:t>
      </w:r>
      <w:r w:rsidRPr="00BC7BBA">
        <w:rPr>
          <w:sz w:val="28"/>
          <w:szCs w:val="28"/>
        </w:rPr>
        <w:t>.20</w:t>
      </w:r>
      <w:r w:rsidR="004431DD" w:rsidRPr="00BC7BBA">
        <w:rPr>
          <w:sz w:val="28"/>
          <w:szCs w:val="28"/>
        </w:rPr>
        <w:t>2</w:t>
      </w:r>
      <w:r w:rsidR="00D206E5">
        <w:rPr>
          <w:sz w:val="28"/>
          <w:szCs w:val="28"/>
        </w:rPr>
        <w:t>4</w:t>
      </w:r>
      <w:r w:rsidRPr="00BC7BBA">
        <w:rPr>
          <w:sz w:val="28"/>
          <w:szCs w:val="28"/>
        </w:rPr>
        <w:t>.</w:t>
      </w:r>
    </w:p>
    <w:p w14:paraId="51E4A8F4" w14:textId="77777777" w:rsidR="00635EA2" w:rsidRPr="00BC7BBA" w:rsidRDefault="00635EA2" w:rsidP="00BC7BBA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14:paraId="4C328895" w14:textId="77777777" w:rsidR="00635EA2" w:rsidRPr="00BC7BBA" w:rsidRDefault="00635EA2" w:rsidP="00BC7BBA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14:paraId="49AEA434" w14:textId="77777777" w:rsidR="004431DD" w:rsidRPr="00BC7BBA" w:rsidRDefault="004431DD" w:rsidP="00BC7BBA">
      <w:pPr>
        <w:pStyle w:val="2"/>
        <w:ind w:firstLine="0"/>
        <w:rPr>
          <w:sz w:val="28"/>
          <w:szCs w:val="28"/>
        </w:rPr>
      </w:pPr>
      <w:r w:rsidRPr="00BC7BBA">
        <w:rPr>
          <w:sz w:val="28"/>
          <w:szCs w:val="28"/>
        </w:rPr>
        <w:t>З</w:t>
      </w:r>
      <w:r w:rsidR="00B04F21" w:rsidRPr="00BC7BBA">
        <w:rPr>
          <w:sz w:val="28"/>
          <w:szCs w:val="28"/>
        </w:rPr>
        <w:t>аместител</w:t>
      </w:r>
      <w:r w:rsidRPr="00BC7BBA">
        <w:rPr>
          <w:sz w:val="28"/>
          <w:szCs w:val="28"/>
        </w:rPr>
        <w:t>ь</w:t>
      </w:r>
      <w:r w:rsidR="00B04F21" w:rsidRPr="00BC7BBA">
        <w:rPr>
          <w:sz w:val="28"/>
          <w:szCs w:val="28"/>
        </w:rPr>
        <w:t xml:space="preserve"> Главы</w:t>
      </w:r>
    </w:p>
    <w:p w14:paraId="4BDE4431" w14:textId="3B0C0F36" w:rsidR="00635EA2" w:rsidRPr="00BC7BBA" w:rsidRDefault="004431DD" w:rsidP="00BC7BBA">
      <w:pPr>
        <w:pStyle w:val="2"/>
        <w:ind w:firstLine="0"/>
        <w:rPr>
          <w:sz w:val="28"/>
          <w:szCs w:val="28"/>
        </w:rPr>
      </w:pPr>
      <w:r w:rsidRPr="00BC7BBA">
        <w:rPr>
          <w:sz w:val="28"/>
          <w:szCs w:val="28"/>
        </w:rPr>
        <w:t>А</w:t>
      </w:r>
      <w:r w:rsidR="00B04F21" w:rsidRPr="00BC7BBA">
        <w:rPr>
          <w:sz w:val="28"/>
          <w:szCs w:val="28"/>
        </w:rPr>
        <w:t>дминистрации</w:t>
      </w:r>
      <w:r w:rsidRPr="00BC7BBA">
        <w:rPr>
          <w:sz w:val="28"/>
          <w:szCs w:val="28"/>
        </w:rPr>
        <w:t xml:space="preserve"> </w:t>
      </w:r>
      <w:r w:rsidR="00B04F21" w:rsidRPr="00BC7BBA">
        <w:rPr>
          <w:sz w:val="28"/>
          <w:szCs w:val="28"/>
        </w:rPr>
        <w:t>города Твери</w:t>
      </w:r>
      <w:r w:rsidRPr="00BC7BBA">
        <w:rPr>
          <w:sz w:val="28"/>
          <w:szCs w:val="28"/>
        </w:rPr>
        <w:tab/>
        <w:t xml:space="preserve"> </w:t>
      </w:r>
      <w:r w:rsidRPr="00BC7BBA">
        <w:rPr>
          <w:sz w:val="28"/>
          <w:szCs w:val="28"/>
        </w:rPr>
        <w:tab/>
      </w:r>
      <w:r w:rsidR="00B04F21" w:rsidRPr="00BC7BBA">
        <w:rPr>
          <w:sz w:val="28"/>
          <w:szCs w:val="28"/>
        </w:rPr>
        <w:t xml:space="preserve">                           </w:t>
      </w:r>
      <w:r w:rsidR="00F62036" w:rsidRPr="00BC7BBA">
        <w:rPr>
          <w:sz w:val="28"/>
          <w:szCs w:val="28"/>
        </w:rPr>
        <w:t xml:space="preserve">                  </w:t>
      </w:r>
      <w:r w:rsidRPr="00BC7BBA">
        <w:rPr>
          <w:sz w:val="28"/>
          <w:szCs w:val="28"/>
        </w:rPr>
        <w:t xml:space="preserve">      </w:t>
      </w:r>
      <w:r w:rsidR="00DB28FA" w:rsidRPr="00BC7BBA">
        <w:rPr>
          <w:sz w:val="28"/>
          <w:szCs w:val="28"/>
        </w:rPr>
        <w:t>А.О. Антонов</w:t>
      </w:r>
    </w:p>
    <w:p w14:paraId="28EAFBD2" w14:textId="77777777" w:rsidR="00635EA2" w:rsidRPr="00BC7BBA" w:rsidRDefault="00635EA2" w:rsidP="00BC7BBA">
      <w:pPr>
        <w:pStyle w:val="2"/>
        <w:ind w:firstLine="0"/>
        <w:rPr>
          <w:b/>
          <w:sz w:val="28"/>
          <w:szCs w:val="28"/>
        </w:rPr>
      </w:pPr>
    </w:p>
    <w:p w14:paraId="59CB6FF8" w14:textId="77777777" w:rsidR="00635EA2" w:rsidRPr="00BC7BBA" w:rsidRDefault="00635EA2" w:rsidP="00BC7BBA">
      <w:pPr>
        <w:pStyle w:val="2"/>
        <w:ind w:firstLine="0"/>
        <w:rPr>
          <w:b/>
          <w:sz w:val="28"/>
          <w:szCs w:val="28"/>
        </w:rPr>
      </w:pPr>
    </w:p>
    <w:p w14:paraId="6C935E46" w14:textId="77777777" w:rsidR="00635EA2" w:rsidRPr="00BC7BBA" w:rsidRDefault="00635EA2" w:rsidP="00BC7BBA">
      <w:pPr>
        <w:pStyle w:val="2"/>
        <w:ind w:firstLine="0"/>
        <w:rPr>
          <w:b/>
          <w:sz w:val="28"/>
          <w:szCs w:val="28"/>
        </w:rPr>
      </w:pPr>
    </w:p>
    <w:p w14:paraId="6C9493D2" w14:textId="77777777" w:rsidR="00635EA2" w:rsidRPr="00BC7BBA" w:rsidRDefault="00635EA2" w:rsidP="00BC7BBA">
      <w:pPr>
        <w:pStyle w:val="2"/>
        <w:ind w:firstLine="0"/>
        <w:rPr>
          <w:b/>
          <w:sz w:val="28"/>
          <w:szCs w:val="28"/>
        </w:rPr>
      </w:pPr>
    </w:p>
    <w:p w14:paraId="1AF7CAD0" w14:textId="77777777" w:rsidR="00635EA2" w:rsidRPr="00BC7BBA" w:rsidRDefault="00635EA2" w:rsidP="00BC7BBA">
      <w:pPr>
        <w:pStyle w:val="2"/>
        <w:ind w:firstLine="0"/>
        <w:rPr>
          <w:b/>
          <w:sz w:val="28"/>
          <w:szCs w:val="28"/>
        </w:rPr>
      </w:pPr>
    </w:p>
    <w:p w14:paraId="2F2C5A37" w14:textId="77777777" w:rsidR="00B04F21" w:rsidRPr="00BC7BBA" w:rsidRDefault="00B04F21" w:rsidP="00BC7BBA">
      <w:pPr>
        <w:pStyle w:val="2"/>
        <w:ind w:firstLine="0"/>
        <w:rPr>
          <w:b/>
          <w:sz w:val="28"/>
          <w:szCs w:val="28"/>
        </w:rPr>
      </w:pPr>
    </w:p>
    <w:p w14:paraId="538DC2DA" w14:textId="77777777" w:rsidR="00B04F21" w:rsidRPr="00BC7BBA" w:rsidRDefault="00B04F21" w:rsidP="00BC7BBA">
      <w:pPr>
        <w:pStyle w:val="2"/>
        <w:ind w:firstLine="0"/>
        <w:rPr>
          <w:b/>
          <w:sz w:val="28"/>
          <w:szCs w:val="28"/>
        </w:rPr>
      </w:pPr>
    </w:p>
    <w:p w14:paraId="0078FAFE" w14:textId="77777777" w:rsidR="00B04F21" w:rsidRPr="00BC7BBA" w:rsidRDefault="00B04F21" w:rsidP="00BC7BBA">
      <w:pPr>
        <w:pStyle w:val="2"/>
        <w:ind w:firstLine="0"/>
        <w:rPr>
          <w:b/>
          <w:sz w:val="28"/>
          <w:szCs w:val="28"/>
        </w:rPr>
      </w:pPr>
    </w:p>
    <w:p w14:paraId="3C4194ED" w14:textId="77777777" w:rsidR="00B04F21" w:rsidRPr="00BC7BBA" w:rsidRDefault="00B04F21" w:rsidP="00BC7BBA">
      <w:pPr>
        <w:pStyle w:val="2"/>
        <w:ind w:firstLine="0"/>
        <w:rPr>
          <w:b/>
          <w:sz w:val="28"/>
          <w:szCs w:val="28"/>
        </w:rPr>
      </w:pPr>
    </w:p>
    <w:p w14:paraId="3AFB19D9" w14:textId="77777777" w:rsidR="00B04F21" w:rsidRPr="00BC7BBA" w:rsidRDefault="00B04F21" w:rsidP="00BC7BBA">
      <w:pPr>
        <w:pStyle w:val="2"/>
        <w:ind w:firstLine="0"/>
        <w:rPr>
          <w:b/>
          <w:sz w:val="28"/>
          <w:szCs w:val="28"/>
        </w:rPr>
      </w:pPr>
    </w:p>
    <w:p w14:paraId="4E1B5F4A" w14:textId="77777777" w:rsidR="003F6A60" w:rsidRPr="00BC7BBA" w:rsidRDefault="003F6A60" w:rsidP="00BC7BBA">
      <w:pPr>
        <w:pStyle w:val="2"/>
        <w:ind w:firstLine="0"/>
        <w:rPr>
          <w:b/>
          <w:sz w:val="28"/>
          <w:szCs w:val="28"/>
        </w:rPr>
      </w:pPr>
    </w:p>
    <w:p w14:paraId="0B238256" w14:textId="77777777" w:rsidR="003F6A60" w:rsidRPr="00BC7BBA" w:rsidRDefault="003F6A60" w:rsidP="00BC7BBA">
      <w:pPr>
        <w:pStyle w:val="2"/>
        <w:ind w:firstLine="0"/>
        <w:rPr>
          <w:b/>
          <w:sz w:val="28"/>
          <w:szCs w:val="28"/>
        </w:rPr>
      </w:pPr>
    </w:p>
    <w:p w14:paraId="6C4BD8A8" w14:textId="77777777" w:rsidR="003F6A60" w:rsidRPr="00BC7BBA" w:rsidRDefault="003F6A60" w:rsidP="00BC7BBA">
      <w:pPr>
        <w:pStyle w:val="2"/>
        <w:ind w:firstLine="0"/>
        <w:rPr>
          <w:b/>
          <w:sz w:val="28"/>
          <w:szCs w:val="28"/>
        </w:rPr>
      </w:pPr>
    </w:p>
    <w:p w14:paraId="34C3A6CF" w14:textId="77777777" w:rsidR="00B04F21" w:rsidRPr="00BC7BBA" w:rsidRDefault="00B04F21" w:rsidP="00BC7BBA">
      <w:pPr>
        <w:pStyle w:val="2"/>
        <w:ind w:firstLine="0"/>
        <w:rPr>
          <w:b/>
          <w:sz w:val="28"/>
          <w:szCs w:val="28"/>
        </w:rPr>
      </w:pPr>
    </w:p>
    <w:p w14:paraId="50E31DC1" w14:textId="77777777" w:rsidR="00B04F21" w:rsidRPr="00BC7BBA" w:rsidRDefault="00B04F21" w:rsidP="00BC7BBA">
      <w:pPr>
        <w:pStyle w:val="2"/>
        <w:ind w:firstLine="0"/>
        <w:rPr>
          <w:b/>
          <w:sz w:val="28"/>
          <w:szCs w:val="28"/>
        </w:rPr>
      </w:pPr>
    </w:p>
    <w:p w14:paraId="33F944B0" w14:textId="77777777" w:rsidR="00B04F21" w:rsidRPr="00BC7BBA" w:rsidRDefault="00B04F21" w:rsidP="00BC7BBA">
      <w:pPr>
        <w:pStyle w:val="2"/>
        <w:ind w:firstLine="0"/>
        <w:rPr>
          <w:b/>
          <w:sz w:val="28"/>
          <w:szCs w:val="28"/>
        </w:rPr>
      </w:pPr>
    </w:p>
    <w:p w14:paraId="7CCCEA07" w14:textId="77777777" w:rsidR="00B04F21" w:rsidRPr="00BC7BBA" w:rsidRDefault="00B04F21" w:rsidP="00BC7BBA">
      <w:pPr>
        <w:pStyle w:val="2"/>
        <w:ind w:firstLine="0"/>
        <w:rPr>
          <w:b/>
          <w:sz w:val="28"/>
          <w:szCs w:val="28"/>
        </w:rPr>
      </w:pPr>
    </w:p>
    <w:p w14:paraId="5C3B036E" w14:textId="77777777" w:rsidR="00B04F21" w:rsidRPr="00BC7BBA" w:rsidRDefault="00B04F21" w:rsidP="00BC7BBA">
      <w:pPr>
        <w:pStyle w:val="2"/>
        <w:ind w:firstLine="0"/>
        <w:rPr>
          <w:b/>
          <w:sz w:val="28"/>
          <w:szCs w:val="28"/>
        </w:rPr>
      </w:pPr>
    </w:p>
    <w:p w14:paraId="5EFF7A96" w14:textId="77777777" w:rsidR="00B04F21" w:rsidRPr="00BC7BBA" w:rsidRDefault="00B04F21" w:rsidP="00BC7BBA">
      <w:pPr>
        <w:pStyle w:val="2"/>
        <w:ind w:firstLine="0"/>
        <w:rPr>
          <w:b/>
          <w:sz w:val="28"/>
          <w:szCs w:val="28"/>
        </w:rPr>
      </w:pPr>
    </w:p>
    <w:p w14:paraId="0A0EAE5A" w14:textId="77777777" w:rsidR="00B04F21" w:rsidRPr="00BC7BBA" w:rsidRDefault="00B04F21" w:rsidP="00BC7BBA">
      <w:pPr>
        <w:pStyle w:val="2"/>
        <w:ind w:firstLine="0"/>
        <w:rPr>
          <w:b/>
          <w:sz w:val="28"/>
          <w:szCs w:val="28"/>
        </w:rPr>
      </w:pPr>
    </w:p>
    <w:p w14:paraId="70436EB6" w14:textId="77777777" w:rsidR="00B04F21" w:rsidRPr="00BC7BBA" w:rsidRDefault="00B04F21" w:rsidP="00BC7BBA">
      <w:pPr>
        <w:pStyle w:val="2"/>
        <w:ind w:firstLine="0"/>
        <w:rPr>
          <w:b/>
          <w:sz w:val="28"/>
          <w:szCs w:val="28"/>
        </w:rPr>
      </w:pPr>
    </w:p>
    <w:p w14:paraId="65FB28E9" w14:textId="77777777" w:rsidR="00B04F21" w:rsidRPr="00BC7BBA" w:rsidRDefault="00B04F21" w:rsidP="00BC7BBA">
      <w:pPr>
        <w:pStyle w:val="2"/>
        <w:ind w:firstLine="0"/>
        <w:rPr>
          <w:b/>
          <w:sz w:val="28"/>
          <w:szCs w:val="28"/>
        </w:rPr>
      </w:pPr>
    </w:p>
    <w:p w14:paraId="6F5D68F4" w14:textId="77777777" w:rsidR="00B04F21" w:rsidRDefault="00B04F21" w:rsidP="00BC7BBA">
      <w:pPr>
        <w:pStyle w:val="2"/>
        <w:ind w:firstLine="0"/>
        <w:rPr>
          <w:b/>
          <w:sz w:val="28"/>
          <w:szCs w:val="28"/>
        </w:rPr>
      </w:pPr>
    </w:p>
    <w:p w14:paraId="372DC2AE" w14:textId="77777777" w:rsidR="004B36ED" w:rsidRDefault="004B36ED" w:rsidP="00BC7BBA">
      <w:pPr>
        <w:pStyle w:val="2"/>
        <w:ind w:firstLine="0"/>
        <w:rPr>
          <w:b/>
          <w:sz w:val="28"/>
          <w:szCs w:val="28"/>
        </w:rPr>
      </w:pPr>
    </w:p>
    <w:p w14:paraId="1871306F" w14:textId="77777777" w:rsidR="004B36ED" w:rsidRPr="00BC7BBA" w:rsidRDefault="004B36ED" w:rsidP="00BC7BBA">
      <w:pPr>
        <w:pStyle w:val="2"/>
        <w:ind w:firstLine="0"/>
        <w:rPr>
          <w:b/>
          <w:sz w:val="28"/>
          <w:szCs w:val="28"/>
        </w:rPr>
      </w:pPr>
    </w:p>
    <w:p w14:paraId="6D905193" w14:textId="77777777" w:rsidR="00B04F21" w:rsidRPr="00BC7BBA" w:rsidRDefault="00B04F21" w:rsidP="00BC7BBA">
      <w:pPr>
        <w:pStyle w:val="2"/>
        <w:ind w:firstLine="0"/>
        <w:rPr>
          <w:b/>
          <w:sz w:val="28"/>
          <w:szCs w:val="28"/>
        </w:rPr>
      </w:pPr>
    </w:p>
    <w:p w14:paraId="549654D6" w14:textId="77777777" w:rsidR="00B04F21" w:rsidRPr="00BC7BBA" w:rsidRDefault="00B04F21" w:rsidP="00BC7BBA">
      <w:pPr>
        <w:pStyle w:val="2"/>
        <w:ind w:firstLine="0"/>
        <w:rPr>
          <w:b/>
          <w:sz w:val="28"/>
          <w:szCs w:val="28"/>
        </w:rPr>
      </w:pPr>
    </w:p>
    <w:p w14:paraId="264166E4" w14:textId="77777777" w:rsidR="00B04F21" w:rsidRPr="00BC7BBA" w:rsidRDefault="00B04F21" w:rsidP="00BC7BBA">
      <w:pPr>
        <w:pStyle w:val="2"/>
        <w:ind w:firstLine="0"/>
        <w:rPr>
          <w:b/>
          <w:sz w:val="28"/>
          <w:szCs w:val="28"/>
        </w:rPr>
      </w:pPr>
    </w:p>
    <w:p w14:paraId="361507CE" w14:textId="77777777" w:rsidR="00635EA2" w:rsidRPr="00BC7BBA" w:rsidRDefault="00635EA2" w:rsidP="00BC7BBA">
      <w:pPr>
        <w:pStyle w:val="2"/>
        <w:ind w:firstLine="0"/>
        <w:rPr>
          <w:b/>
          <w:sz w:val="28"/>
          <w:szCs w:val="28"/>
        </w:rPr>
      </w:pPr>
    </w:p>
    <w:p w14:paraId="5FD92E8B" w14:textId="04AB587A" w:rsidR="00635EA2" w:rsidRPr="00BC7BBA" w:rsidRDefault="00635EA2" w:rsidP="00BC7BBA">
      <w:pPr>
        <w:pStyle w:val="2"/>
        <w:ind w:firstLine="0"/>
        <w:rPr>
          <w:b/>
          <w:sz w:val="28"/>
          <w:szCs w:val="28"/>
        </w:rPr>
      </w:pPr>
    </w:p>
    <w:p w14:paraId="3C6DF2D0" w14:textId="6108F07A" w:rsidR="00BC7BBA" w:rsidRPr="00BC7BBA" w:rsidRDefault="00BC7BBA" w:rsidP="00BC7BBA">
      <w:pPr>
        <w:pStyle w:val="2"/>
        <w:ind w:firstLine="0"/>
        <w:rPr>
          <w:b/>
          <w:sz w:val="28"/>
          <w:szCs w:val="28"/>
        </w:rPr>
      </w:pPr>
    </w:p>
    <w:p w14:paraId="2EFE663E" w14:textId="70A51DE8" w:rsidR="00BC7BBA" w:rsidRPr="00BC7BBA" w:rsidRDefault="00BC7BBA" w:rsidP="00BC7BBA">
      <w:pPr>
        <w:pStyle w:val="2"/>
        <w:ind w:firstLine="0"/>
        <w:rPr>
          <w:b/>
          <w:sz w:val="28"/>
          <w:szCs w:val="28"/>
        </w:rPr>
      </w:pPr>
    </w:p>
    <w:sectPr w:rsidR="00BC7BBA" w:rsidRPr="00BC7BBA" w:rsidSect="006667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E18CD"/>
    <w:multiLevelType w:val="hybridMultilevel"/>
    <w:tmpl w:val="3BD0F59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322877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3F2EF8"/>
    <w:multiLevelType w:val="hybridMultilevel"/>
    <w:tmpl w:val="83D299B6"/>
    <w:lvl w:ilvl="0" w:tplc="7F0ECD0A">
      <w:start w:val="1"/>
      <w:numFmt w:val="decimal"/>
      <w:lvlText w:val="%1."/>
      <w:lvlJc w:val="left"/>
      <w:pPr>
        <w:ind w:left="139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3C"/>
    <w:rsid w:val="00000FF7"/>
    <w:rsid w:val="00013844"/>
    <w:rsid w:val="00024A47"/>
    <w:rsid w:val="0002795A"/>
    <w:rsid w:val="00030E1C"/>
    <w:rsid w:val="00043611"/>
    <w:rsid w:val="00046AB8"/>
    <w:rsid w:val="0004731F"/>
    <w:rsid w:val="00054441"/>
    <w:rsid w:val="00060A3C"/>
    <w:rsid w:val="00087321"/>
    <w:rsid w:val="0008742E"/>
    <w:rsid w:val="000C3E1C"/>
    <w:rsid w:val="001073A3"/>
    <w:rsid w:val="001465CD"/>
    <w:rsid w:val="00161FB7"/>
    <w:rsid w:val="001F0763"/>
    <w:rsid w:val="001F5A65"/>
    <w:rsid w:val="001F5B5A"/>
    <w:rsid w:val="002002C0"/>
    <w:rsid w:val="002323E5"/>
    <w:rsid w:val="002460F9"/>
    <w:rsid w:val="00263BD7"/>
    <w:rsid w:val="00274072"/>
    <w:rsid w:val="002811FC"/>
    <w:rsid w:val="002B51D8"/>
    <w:rsid w:val="003357F2"/>
    <w:rsid w:val="00352D24"/>
    <w:rsid w:val="00362AC9"/>
    <w:rsid w:val="00375630"/>
    <w:rsid w:val="003967F0"/>
    <w:rsid w:val="003F6A60"/>
    <w:rsid w:val="004431DD"/>
    <w:rsid w:val="00465F6C"/>
    <w:rsid w:val="004B36ED"/>
    <w:rsid w:val="004B45F5"/>
    <w:rsid w:val="004B5645"/>
    <w:rsid w:val="004D6EAE"/>
    <w:rsid w:val="005154FA"/>
    <w:rsid w:val="00552864"/>
    <w:rsid w:val="005A3706"/>
    <w:rsid w:val="00612C74"/>
    <w:rsid w:val="006330FE"/>
    <w:rsid w:val="00635EA2"/>
    <w:rsid w:val="006559DF"/>
    <w:rsid w:val="0066672D"/>
    <w:rsid w:val="0067425D"/>
    <w:rsid w:val="006E1F5B"/>
    <w:rsid w:val="00711354"/>
    <w:rsid w:val="00726C7B"/>
    <w:rsid w:val="00735418"/>
    <w:rsid w:val="007964F5"/>
    <w:rsid w:val="007A25DB"/>
    <w:rsid w:val="007B5E6F"/>
    <w:rsid w:val="007D39E1"/>
    <w:rsid w:val="007D5FC6"/>
    <w:rsid w:val="007D7C2A"/>
    <w:rsid w:val="00885674"/>
    <w:rsid w:val="008E5B44"/>
    <w:rsid w:val="008F13FC"/>
    <w:rsid w:val="009A6A23"/>
    <w:rsid w:val="009E438C"/>
    <w:rsid w:val="00A77646"/>
    <w:rsid w:val="00AE4694"/>
    <w:rsid w:val="00B04F21"/>
    <w:rsid w:val="00B11351"/>
    <w:rsid w:val="00B51AD5"/>
    <w:rsid w:val="00B9269B"/>
    <w:rsid w:val="00BA2078"/>
    <w:rsid w:val="00BC7BBA"/>
    <w:rsid w:val="00BE7051"/>
    <w:rsid w:val="00C154F5"/>
    <w:rsid w:val="00C246DE"/>
    <w:rsid w:val="00CD7010"/>
    <w:rsid w:val="00CE2DA0"/>
    <w:rsid w:val="00D04E92"/>
    <w:rsid w:val="00D206E5"/>
    <w:rsid w:val="00D46033"/>
    <w:rsid w:val="00D70257"/>
    <w:rsid w:val="00DB28FA"/>
    <w:rsid w:val="00E060E7"/>
    <w:rsid w:val="00E37167"/>
    <w:rsid w:val="00E50EDC"/>
    <w:rsid w:val="00E54735"/>
    <w:rsid w:val="00E66270"/>
    <w:rsid w:val="00E82F7D"/>
    <w:rsid w:val="00F35B07"/>
    <w:rsid w:val="00F54003"/>
    <w:rsid w:val="00F558EC"/>
    <w:rsid w:val="00F62036"/>
    <w:rsid w:val="00FA7A50"/>
    <w:rsid w:val="00FB454D"/>
    <w:rsid w:val="00FF133B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D1AFA"/>
  <w15:chartTrackingRefBased/>
  <w15:docId w15:val="{078B8D5F-A779-4055-8C39-6CC71FE3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270"/>
  </w:style>
  <w:style w:type="paragraph" w:styleId="1">
    <w:name w:val="heading 1"/>
    <w:basedOn w:val="a"/>
    <w:next w:val="a"/>
    <w:qFormat/>
    <w:rsid w:val="00060A3C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060A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60A3C"/>
    <w:pPr>
      <w:ind w:firstLine="567"/>
    </w:pPr>
    <w:rPr>
      <w:sz w:val="24"/>
    </w:rPr>
  </w:style>
  <w:style w:type="character" w:customStyle="1" w:styleId="20">
    <w:name w:val="Основной текст с отступом 2 Знак"/>
    <w:link w:val="2"/>
    <w:rsid w:val="00635EA2"/>
    <w:rPr>
      <w:sz w:val="24"/>
    </w:rPr>
  </w:style>
  <w:style w:type="paragraph" w:styleId="a3">
    <w:name w:val="Balloon Text"/>
    <w:basedOn w:val="a"/>
    <w:link w:val="a4"/>
    <w:rsid w:val="001F5B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1F5B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5645"/>
    <w:pPr>
      <w:ind w:left="720"/>
      <w:contextualSpacing/>
    </w:pPr>
    <w:rPr>
      <w:rFonts w:eastAsia="Calibri"/>
    </w:rPr>
  </w:style>
  <w:style w:type="character" w:styleId="a6">
    <w:name w:val="Emphasis"/>
    <w:basedOn w:val="a0"/>
    <w:qFormat/>
    <w:rsid w:val="00BC7B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South.Net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Г. Осипов</dc:creator>
  <cp:keywords/>
  <cp:lastModifiedBy>Ким Екатерина Игоревна</cp:lastModifiedBy>
  <cp:revision>3</cp:revision>
  <cp:lastPrinted>2024-11-02T09:19:00Z</cp:lastPrinted>
  <dcterms:created xsi:type="dcterms:W3CDTF">2024-11-02T11:34:00Z</dcterms:created>
  <dcterms:modified xsi:type="dcterms:W3CDTF">2024-11-20T11:28:00Z</dcterms:modified>
</cp:coreProperties>
</file>